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30" w:rsidRPr="00754A30" w:rsidRDefault="00754A30" w:rsidP="00B1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A30">
        <w:rPr>
          <w:rFonts w:ascii="Times New Roman" w:hAnsi="Times New Roman" w:cs="Times New Roman"/>
          <w:b/>
          <w:sz w:val="28"/>
          <w:szCs w:val="28"/>
        </w:rPr>
        <w:t>Необходимые продукты для полноценного питания школьников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i/>
          <w:sz w:val="28"/>
          <w:szCs w:val="28"/>
          <w:u w:val="single"/>
        </w:rPr>
        <w:t>Белки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4A30">
        <w:rPr>
          <w:rFonts w:ascii="Times New Roman" w:hAnsi="Times New Roman" w:cs="Times New Roman"/>
          <w:sz w:val="28"/>
          <w:szCs w:val="28"/>
        </w:rPr>
        <w:t>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Ежедневно школьник должен получать 75-90 г белка, из них 40-55 г животного происхождения. В рационе ребенка школьного возраста обязательно должны присутствовать следующие продукты: молоко или кисломолочные напитки; творог; сыр; яйца; рыба; мясные продукты.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i/>
          <w:sz w:val="28"/>
          <w:szCs w:val="28"/>
          <w:u w:val="single"/>
        </w:rPr>
        <w:t>Жиры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754A30">
        <w:rPr>
          <w:rFonts w:ascii="Times New Roman" w:hAnsi="Times New Roman" w:cs="Times New Roman"/>
          <w:sz w:val="28"/>
          <w:szCs w:val="28"/>
        </w:rPr>
        <w:t xml:space="preserve"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754A30">
        <w:rPr>
          <w:rFonts w:ascii="Times New Roman" w:hAnsi="Times New Roman" w:cs="Times New Roman"/>
          <w:sz w:val="28"/>
          <w:szCs w:val="28"/>
        </w:rPr>
        <w:t>растительных</w:t>
      </w:r>
      <w:proofErr w:type="gramEnd"/>
      <w:r w:rsidRPr="00754A30">
        <w:rPr>
          <w:rFonts w:ascii="Times New Roman" w:hAnsi="Times New Roman" w:cs="Times New Roman"/>
          <w:sz w:val="28"/>
          <w:szCs w:val="28"/>
        </w:rPr>
        <w:t xml:space="preserve"> и не содержат важные для организма жирные кислоты и жирорастворимые витамины. Норма потребления жиров для школьников - 80-90 г в сутки, 30% суточного рациона. Ежедневно ребенок школьного возраста должен получать: сливочное масло; растительное масло; сметану.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Углеводы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754A30">
        <w:rPr>
          <w:rFonts w:ascii="Times New Roman" w:hAnsi="Times New Roman" w:cs="Times New Roman"/>
          <w:sz w:val="28"/>
          <w:szCs w:val="28"/>
        </w:rPr>
        <w:t>Углеводы</w:t>
      </w:r>
      <w:proofErr w:type="spellEnd"/>
      <w:proofErr w:type="gramEnd"/>
      <w:r w:rsidRPr="00754A30">
        <w:rPr>
          <w:rFonts w:ascii="Times New Roman" w:hAnsi="Times New Roman" w:cs="Times New Roman"/>
          <w:sz w:val="28"/>
          <w:szCs w:val="28"/>
        </w:rPr>
        <w:t xml:space="preserve">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754A30">
        <w:rPr>
          <w:rFonts w:ascii="Times New Roman" w:hAnsi="Times New Roman" w:cs="Times New Roman"/>
          <w:sz w:val="28"/>
          <w:szCs w:val="28"/>
        </w:rPr>
        <w:t>неперевариваемые</w:t>
      </w:r>
      <w:proofErr w:type="spellEnd"/>
      <w:r w:rsidRPr="00754A30">
        <w:rPr>
          <w:rFonts w:ascii="Times New Roman" w:hAnsi="Times New Roman" w:cs="Times New Roman"/>
          <w:sz w:val="28"/>
          <w:szCs w:val="28"/>
        </w:rPr>
        <w:t xml:space="preserve"> пищевые волокна. Суточная норма углеводов в рационе школьника - 300-400 г, из них на долю простых должно приходиться не более 100 г. Необходимые продукты в меню школьника: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sz w:val="28"/>
          <w:szCs w:val="28"/>
        </w:rPr>
        <w:t xml:space="preserve">хлеб или вафельный хлеб;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A30">
        <w:rPr>
          <w:rFonts w:ascii="Times New Roman" w:hAnsi="Times New Roman" w:cs="Times New Roman"/>
          <w:sz w:val="28"/>
          <w:szCs w:val="28"/>
        </w:rPr>
        <w:t xml:space="preserve">крупы;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>картофель;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A30">
        <w:rPr>
          <w:rFonts w:ascii="Times New Roman" w:hAnsi="Times New Roman" w:cs="Times New Roman"/>
          <w:sz w:val="28"/>
          <w:szCs w:val="28"/>
        </w:rPr>
        <w:t xml:space="preserve">мед;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 xml:space="preserve">сухофрукты;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 xml:space="preserve">сахар. 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i/>
          <w:sz w:val="28"/>
          <w:szCs w:val="28"/>
          <w:u w:val="single"/>
        </w:rPr>
        <w:t>Витамины и минералы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54A30">
        <w:rPr>
          <w:rFonts w:ascii="Times New Roman" w:hAnsi="Times New Roman" w:cs="Times New Roman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sz w:val="28"/>
          <w:szCs w:val="28"/>
        </w:rPr>
        <w:t>Продукты, богатые витамином</w:t>
      </w:r>
      <w:proofErr w:type="gramStart"/>
      <w:r w:rsidRPr="00754A3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54A30">
        <w:rPr>
          <w:rFonts w:ascii="Times New Roman" w:hAnsi="Times New Roman" w:cs="Times New Roman"/>
          <w:b/>
          <w:sz w:val="28"/>
          <w:szCs w:val="28"/>
        </w:rPr>
        <w:t>:</w:t>
      </w:r>
      <w:r w:rsidRPr="00754A30">
        <w:rPr>
          <w:rFonts w:ascii="Times New Roman" w:hAnsi="Times New Roman" w:cs="Times New Roman"/>
          <w:sz w:val="28"/>
          <w:szCs w:val="28"/>
        </w:rPr>
        <w:t xml:space="preserve"> морковь; сладкий перец; зеленый лук; щавель; шпинат; зелень; плоды черноплодной рябины, шиповника и облепихи.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sz w:val="28"/>
          <w:szCs w:val="28"/>
        </w:rPr>
        <w:t>Продукты - источники витамина С:</w:t>
      </w:r>
      <w:r w:rsidRPr="00754A30">
        <w:rPr>
          <w:rFonts w:ascii="Times New Roman" w:hAnsi="Times New Roman" w:cs="Times New Roman"/>
          <w:sz w:val="28"/>
          <w:szCs w:val="28"/>
        </w:rPr>
        <w:t xml:space="preserve"> зелень петрушки и укропа; помидоры; черная и красная смородина; красный болгарский перец; цитрусовые; картофель.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754A30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754A30">
        <w:rPr>
          <w:rFonts w:ascii="Times New Roman" w:hAnsi="Times New Roman" w:cs="Times New Roman"/>
          <w:sz w:val="28"/>
          <w:szCs w:val="28"/>
        </w:rPr>
        <w:t xml:space="preserve"> содержится в следующих продуктах: печень; яйца; пророщенные зерна пшеницы; овсяная и гречневая крупы.</w:t>
      </w:r>
    </w:p>
    <w:p w:rsidR="00754A30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sz w:val="28"/>
          <w:szCs w:val="28"/>
        </w:rPr>
        <w:t>Продукты, богатые витаминами группы</w:t>
      </w:r>
      <w:proofErr w:type="gramStart"/>
      <w:r w:rsidRPr="00754A3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54A30">
        <w:rPr>
          <w:rFonts w:ascii="Times New Roman" w:hAnsi="Times New Roman" w:cs="Times New Roman"/>
          <w:sz w:val="28"/>
          <w:szCs w:val="28"/>
        </w:rPr>
        <w:t>: хлеб грубого помола; молоко; творог; печень; сыр; яйца; капуста; яблоки; миндаль; помидоры; бобовые.</w:t>
      </w:r>
    </w:p>
    <w:p w:rsidR="007C5069" w:rsidRPr="00754A30" w:rsidRDefault="00754A30" w:rsidP="00754A30">
      <w:pPr>
        <w:rPr>
          <w:rFonts w:ascii="Times New Roman" w:hAnsi="Times New Roman" w:cs="Times New Roman"/>
          <w:sz w:val="28"/>
          <w:szCs w:val="28"/>
        </w:rPr>
      </w:pPr>
      <w:r w:rsidRPr="00754A30">
        <w:rPr>
          <w:rFonts w:ascii="Times New Roman" w:hAnsi="Times New Roman" w:cs="Times New Roman"/>
          <w:b/>
          <w:i/>
          <w:sz w:val="28"/>
          <w:szCs w:val="28"/>
          <w:u w:val="single"/>
        </w:rPr>
        <w:t>Микроэлементы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754A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A30">
        <w:rPr>
          <w:rFonts w:ascii="Times New Roman" w:hAnsi="Times New Roman" w:cs="Times New Roman"/>
          <w:sz w:val="28"/>
          <w:szCs w:val="28"/>
        </w:rPr>
        <w:t xml:space="preserve"> рационе школьника обязательно должны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</w:r>
    </w:p>
    <w:sectPr w:rsidR="007C5069" w:rsidRPr="00754A30" w:rsidSect="00754A30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A30"/>
    <w:rsid w:val="0004072C"/>
    <w:rsid w:val="00416533"/>
    <w:rsid w:val="006A49B0"/>
    <w:rsid w:val="00754A30"/>
    <w:rsid w:val="00754F48"/>
    <w:rsid w:val="00793BA7"/>
    <w:rsid w:val="008A25A1"/>
    <w:rsid w:val="00970726"/>
    <w:rsid w:val="00AD0DA7"/>
    <w:rsid w:val="00B1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Зинуля</cp:lastModifiedBy>
  <cp:revision>5</cp:revision>
  <dcterms:created xsi:type="dcterms:W3CDTF">2012-10-07T07:16:00Z</dcterms:created>
  <dcterms:modified xsi:type="dcterms:W3CDTF">2013-09-21T08:34:00Z</dcterms:modified>
</cp:coreProperties>
</file>